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85B3E" w14:textId="77777777" w:rsidR="00BB2AD2" w:rsidRDefault="00BB2AD2">
      <w:r>
        <w:rPr>
          <w:b/>
          <w:bCs/>
          <w:noProof/>
          <w:sz w:val="32"/>
          <w:szCs w:val="32"/>
        </w:rPr>
        <w:drawing>
          <wp:inline distT="0" distB="0" distL="0" distR="0" wp14:anchorId="7240E003" wp14:editId="3DDEBDF0">
            <wp:extent cx="5505450" cy="1101090"/>
            <wp:effectExtent l="0" t="0" r="0" b="3810"/>
            <wp:docPr id="159637426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374266" name="Picture 1" descr="A close-up of a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505450" cy="1101090"/>
                    </a:xfrm>
                    <a:prstGeom prst="rect">
                      <a:avLst/>
                    </a:prstGeom>
                  </pic:spPr>
                </pic:pic>
              </a:graphicData>
            </a:graphic>
          </wp:inline>
        </w:drawing>
      </w:r>
    </w:p>
    <w:p w14:paraId="1F81828A" w14:textId="77777777" w:rsidR="003B4112" w:rsidRDefault="001C3FCB" w:rsidP="00BB2AD2">
      <w:pPr>
        <w:jc w:val="center"/>
      </w:pPr>
      <w:r w:rsidRPr="00BB2AD2">
        <w:rPr>
          <w:rFonts w:ascii="Papyrus" w:hAnsi="Papyrus"/>
          <w:color w:val="B64926" w:themeColor="accent3"/>
          <w:sz w:val="40"/>
          <w:szCs w:val="40"/>
        </w:rPr>
        <w:t>Fall 2026 Newsletter</w:t>
      </w:r>
    </w:p>
    <w:p w14:paraId="1CB9B845" w14:textId="3B50A2C7" w:rsidR="001C3FCB" w:rsidRPr="006E3B17" w:rsidRDefault="001C3FCB" w:rsidP="003B4112">
      <w:r w:rsidRPr="00BB2AD2">
        <w:rPr>
          <w:rStyle w:val="Heading1Char"/>
        </w:rPr>
        <w:t>Message from President/CEO</w:t>
      </w:r>
    </w:p>
    <w:p w14:paraId="1BDEE6E4" w14:textId="77777777" w:rsidR="001C3FCB" w:rsidRDefault="001C3FCB" w:rsidP="001C3FCB">
      <w:r>
        <w:t>As we enter the fourth quarter of 2026, thank you for your continued trust in your member-owned credit union. Your loyalty is at the heart of everything we do, and we remain committed to helping you achieve financial success.</w:t>
      </w:r>
    </w:p>
    <w:p w14:paraId="514C78AB" w14:textId="046D06EB" w:rsidR="001C3FCB" w:rsidRDefault="001C3FCB" w:rsidP="001C3FCB">
      <w:r>
        <w:t xml:space="preserve">Despite ongoing economic uncertainty, including changing interest rates and rising costs, your credit union remains strong, stable, and well positioned for the future. As a not-for-profit </w:t>
      </w:r>
    </w:p>
    <w:p w14:paraId="7DBE08AA" w14:textId="0681CF3A" w:rsidR="001C3FCB" w:rsidRDefault="001C3FCB" w:rsidP="001C3FCB">
      <w:r>
        <w:t>financial institution, our focus is on serving members – not shareholders. We continue to manage resources responsibly, maintain healthy reserves, and invest in long-term growth.</w:t>
      </w:r>
    </w:p>
    <w:p w14:paraId="7E5F6C12" w14:textId="4698B594" w:rsidR="001C3FCB" w:rsidRDefault="001C3FCB" w:rsidP="001C3FCB">
      <w:r>
        <w:t>We’re also committed to providing convenient, secure services. Our mobile app allows you to deposit checks and manage your accounts with ease.</w:t>
      </w:r>
    </w:p>
    <w:p w14:paraId="2DC1FABB" w14:textId="77777777" w:rsidR="001C3FCB" w:rsidRDefault="001C3FCB" w:rsidP="001C3FCB">
      <w:r>
        <w:t>Fraud prevention remains a top priority. Remember to be cautious of urgent requests, suspicious offers, and anyone asking for passwords, one-time passcodes, card numbers, or PINs. Keep your devices updated, use strong passwords, enable multi-factor authentication, and monitor your accounts regularly. If something doesn’t seem right, contact us right away.</w:t>
      </w:r>
    </w:p>
    <w:p w14:paraId="05BCAC15" w14:textId="77777777" w:rsidR="001C3FCB" w:rsidRDefault="001C3FCB" w:rsidP="001C3FCB">
      <w:r>
        <w:t>While no one can predict the future, we remain optimistic and prepared. With sound financial management and continued focus on member service, we are ready to support you through whatever lies ahead.</w:t>
      </w:r>
    </w:p>
    <w:p w14:paraId="6A0DDFA4" w14:textId="36B28A88" w:rsidR="001C3FCB" w:rsidRDefault="001C3FCB" w:rsidP="001C3FCB">
      <w:r>
        <w:t>Thank you for being part of our credit union family. We are honored to serve you today and for the years to come.</w:t>
      </w:r>
      <w:r w:rsidR="00561B90">
        <w:br/>
      </w:r>
    </w:p>
    <w:p w14:paraId="6EE82B4D" w14:textId="41525A1C" w:rsidR="001C3FCB" w:rsidRDefault="001C3FCB" w:rsidP="001C3FCB">
      <w:r>
        <w:t>With appreciation,</w:t>
      </w:r>
    </w:p>
    <w:p w14:paraId="5BD2146B" w14:textId="77777777" w:rsidR="001C3FCB" w:rsidRDefault="001C3FCB" w:rsidP="001C3FCB">
      <w:r>
        <w:t>Rebecca Wisdom, President/CEO</w:t>
      </w:r>
    </w:p>
    <w:p w14:paraId="7E7E0972" w14:textId="063C03C9" w:rsidR="001C3FCB" w:rsidRDefault="003C0AA1" w:rsidP="001C3FCB">
      <w:pPr>
        <w:pStyle w:val="Heading1"/>
      </w:pPr>
      <w:r>
        <w:rPr>
          <w:noProof/>
        </w:rPr>
        <w:lastRenderedPageBreak/>
        <w:drawing>
          <wp:anchor distT="0" distB="0" distL="114300" distR="114300" simplePos="0" relativeHeight="251671552" behindDoc="0" locked="0" layoutInCell="1" allowOverlap="1" wp14:anchorId="289BB99D" wp14:editId="41B58500">
            <wp:simplePos x="0" y="0"/>
            <wp:positionH relativeFrom="column">
              <wp:posOffset>3571875</wp:posOffset>
            </wp:positionH>
            <wp:positionV relativeFrom="paragraph">
              <wp:posOffset>409575</wp:posOffset>
            </wp:positionV>
            <wp:extent cx="2395565" cy="1438275"/>
            <wp:effectExtent l="0" t="0" r="5080" b="0"/>
            <wp:wrapSquare wrapText="bothSides"/>
            <wp:docPr id="1123372309" name="Picture 1" descr="Breast Cancer in Native American Women - Tribal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east Cancer in Native American Women - Tribal Healt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95565" cy="1438275"/>
                    </a:xfrm>
                    <a:prstGeom prst="rect">
                      <a:avLst/>
                    </a:prstGeom>
                    <a:noFill/>
                    <a:ln>
                      <a:noFill/>
                    </a:ln>
                  </pic:spPr>
                </pic:pic>
              </a:graphicData>
            </a:graphic>
          </wp:anchor>
        </w:drawing>
      </w:r>
      <w:r w:rsidR="001C3FCB">
        <w:t>Breast Cancer Awareness</w:t>
      </w:r>
    </w:p>
    <w:p w14:paraId="2A28F7ED" w14:textId="541488C1" w:rsidR="001C3FCB" w:rsidRDefault="001C3FCB" w:rsidP="001C3FCB">
      <w:r>
        <w:t>The month of October is Breast Cancer Awareness Month and Members Financial Federal Credit Union is showing their support by wearing PINK on Fridays and raising money for Breast Cancer Research. Purchase a $5 ticket with a chance to win a stunning Yeti Cooler complete with high end gift items and gift cards. All proceeds will benefit the American Cancer Society of the Permian Basin. All monies collected will remain in the Basin!</w:t>
      </w:r>
      <w:r>
        <w:br/>
        <w:t>Driven by one of the founding principal philosophies, People Helping People, MFFCU knew they had to get involved and help bring awareness to such an important topic.</w:t>
      </w:r>
    </w:p>
    <w:p w14:paraId="1C2D0B65" w14:textId="62253B4D" w:rsidR="001C3FCB" w:rsidRPr="00131A3F" w:rsidRDefault="001C3FCB" w:rsidP="003C0AA1">
      <w:pPr>
        <w:pStyle w:val="Heading1"/>
      </w:pPr>
      <w:r w:rsidRPr="00131A3F">
        <w:t>P</w:t>
      </w:r>
      <w:r w:rsidR="00BB2AD2">
        <w:t>eanut</w:t>
      </w:r>
      <w:r w:rsidRPr="00131A3F">
        <w:t xml:space="preserve"> B</w:t>
      </w:r>
      <w:r w:rsidR="00BB2AD2">
        <w:t>utter</w:t>
      </w:r>
      <w:r w:rsidRPr="00131A3F">
        <w:t xml:space="preserve"> D</w:t>
      </w:r>
      <w:r w:rsidR="00BB2AD2">
        <w:t>rive</w:t>
      </w:r>
    </w:p>
    <w:p w14:paraId="071AD47F" w14:textId="4CCC8C2E" w:rsidR="001C3FCB" w:rsidRDefault="001C3FCB" w:rsidP="00296D06">
      <w:pPr>
        <w:pStyle w:val="Subtitle"/>
        <w:jc w:val="center"/>
      </w:pPr>
      <w:r>
        <w:t>Members Financial FCU is rallying the community to step forward in a powerful, practical way.</w:t>
      </w:r>
    </w:p>
    <w:p w14:paraId="3D5CFB55" w14:textId="245CF17C" w:rsidR="001C3FCB" w:rsidRDefault="00296D06" w:rsidP="001C3FCB">
      <w:r>
        <w:rPr>
          <w:noProof/>
        </w:rPr>
        <w:drawing>
          <wp:anchor distT="0" distB="0" distL="114300" distR="114300" simplePos="0" relativeHeight="251672576" behindDoc="0" locked="0" layoutInCell="1" allowOverlap="1" wp14:anchorId="09241AE2" wp14:editId="41137675">
            <wp:simplePos x="0" y="0"/>
            <wp:positionH relativeFrom="column">
              <wp:posOffset>4776470</wp:posOffset>
            </wp:positionH>
            <wp:positionV relativeFrom="paragraph">
              <wp:posOffset>33020</wp:posOffset>
            </wp:positionV>
            <wp:extent cx="1190625" cy="1466215"/>
            <wp:effectExtent l="0" t="0" r="9525" b="635"/>
            <wp:wrapSquare wrapText="bothSides"/>
            <wp:docPr id="1700848858" name="Picture 3" descr="2,800+ Peanut Butter Illustration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800+ Peanut Butter Illustrations - iStock"/>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0625" cy="1466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3FCB">
        <w:t>For the month of December, we will be collecting PEANUT BUTTER for the West Texas Food Bank. Jars of peanut butter can be dropped off at the branch at 3100 Sunburst Dr., Midland, TX. Peanut butter continues to be one of the most valuable items for food pantries. It is nutrient-dense, shelf-stable, and kid-friendly, making it an essential source of protein for everyone. A single jar of peanut butter may seem small, but it provides a child with the nutritious food they need to grow, learn, and get through the day. This drive will help meet this urgent need.</w:t>
      </w:r>
    </w:p>
    <w:p w14:paraId="6E28C264" w14:textId="45BEA383" w:rsidR="001C3FCB" w:rsidRDefault="001C3FCB" w:rsidP="001C3FCB"/>
    <w:p w14:paraId="3B4D67DC" w14:textId="54441CDF" w:rsidR="001C3FCB" w:rsidRPr="00BB2AD2" w:rsidRDefault="00BB2AD2" w:rsidP="00BB2AD2">
      <w:pPr>
        <w:shd w:val="clear" w:color="auto" w:fill="FFFFFF"/>
        <w:spacing w:after="0" w:line="240" w:lineRule="auto"/>
        <w:rPr>
          <w:rFonts w:ascii="Lato" w:eastAsia="Times New Roman" w:hAnsi="Lato" w:cs="Times New Roman"/>
          <w:b/>
          <w:bCs/>
          <w:caps/>
          <w:color w:val="0C7EAF"/>
          <w:kern w:val="0"/>
          <w:sz w:val="32"/>
          <w:szCs w:val="32"/>
          <w14:ligatures w14:val="none"/>
        </w:rPr>
      </w:pPr>
      <w:r w:rsidRPr="008E0025">
        <w:rPr>
          <w:noProof/>
          <w:sz w:val="26"/>
          <w:szCs w:val="26"/>
        </w:rPr>
        <w:drawing>
          <wp:anchor distT="0" distB="0" distL="114300" distR="114300" simplePos="0" relativeHeight="251659264" behindDoc="1" locked="0" layoutInCell="1" allowOverlap="1" wp14:anchorId="3BD554F8" wp14:editId="2AFA820C">
            <wp:simplePos x="0" y="0"/>
            <wp:positionH relativeFrom="column">
              <wp:posOffset>13970</wp:posOffset>
            </wp:positionH>
            <wp:positionV relativeFrom="paragraph">
              <wp:posOffset>647700</wp:posOffset>
            </wp:positionV>
            <wp:extent cx="2613660" cy="1466850"/>
            <wp:effectExtent l="0" t="0" r="0" b="0"/>
            <wp:wrapSquare wrapText="bothSides"/>
            <wp:docPr id="14" name="Picture 12" descr="Community Minded Credit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mmunity Minded Credit Unio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3660"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1C3FCB" w:rsidRPr="008E0025">
        <w:rPr>
          <w:rFonts w:ascii="Lato" w:eastAsia="Times New Roman" w:hAnsi="Lato" w:cs="Times New Roman"/>
          <w:b/>
          <w:bCs/>
          <w:caps/>
          <w:color w:val="0C7EAF"/>
          <w:kern w:val="0"/>
          <w:sz w:val="32"/>
          <w:szCs w:val="32"/>
          <w14:ligatures w14:val="none"/>
        </w:rPr>
        <w:t>TRUSTAGE™ Insurance</w:t>
      </w:r>
      <w:r>
        <w:rPr>
          <w:rFonts w:ascii="Lato" w:eastAsia="Times New Roman" w:hAnsi="Lato" w:cs="Times New Roman"/>
          <w:b/>
          <w:bCs/>
          <w:caps/>
          <w:color w:val="0C7EAF"/>
          <w:kern w:val="0"/>
          <w:sz w:val="32"/>
          <w:szCs w:val="32"/>
          <w14:ligatures w14:val="none"/>
        </w:rPr>
        <w:br/>
      </w:r>
      <w:r w:rsidR="001C3FCB" w:rsidRPr="008E0025">
        <w:rPr>
          <w:rFonts w:ascii="Lato" w:eastAsia="Times New Roman" w:hAnsi="Lato" w:cs="Times New Roman"/>
          <w:color w:val="000000"/>
          <w:kern w:val="0"/>
          <w:sz w:val="26"/>
          <w:szCs w:val="26"/>
          <w14:ligatures w14:val="none"/>
        </w:rPr>
        <w:t xml:space="preserve">Having reliable Insurance in place is essential to a solid financial plan. Take comfort in knowing you’re protected with a service your Credit Union trusts. Learn what </w:t>
      </w:r>
      <w:proofErr w:type="spellStart"/>
      <w:r w:rsidR="001C3FCB" w:rsidRPr="008E0025">
        <w:rPr>
          <w:rFonts w:ascii="Lato" w:eastAsia="Times New Roman" w:hAnsi="Lato" w:cs="Times New Roman"/>
          <w:color w:val="000000"/>
          <w:kern w:val="0"/>
          <w:sz w:val="26"/>
          <w:szCs w:val="26"/>
          <w14:ligatures w14:val="none"/>
        </w:rPr>
        <w:t>TruStage</w:t>
      </w:r>
      <w:proofErr w:type="spellEnd"/>
      <w:r w:rsidR="001C3FCB" w:rsidRPr="008E0025">
        <w:rPr>
          <w:rFonts w:ascii="Lato" w:eastAsia="Times New Roman" w:hAnsi="Lato" w:cs="Times New Roman"/>
          <w:color w:val="000000"/>
          <w:kern w:val="0"/>
          <w:sz w:val="26"/>
          <w:szCs w:val="26"/>
          <w14:ligatures w14:val="none"/>
        </w:rPr>
        <w:t xml:space="preserve"> Insurance can do for you with offers exclusive to credit union members. </w:t>
      </w:r>
      <w:r w:rsidR="001C3FCB" w:rsidRPr="008E0025">
        <w:rPr>
          <w:rFonts w:ascii="Lato" w:eastAsia="Times New Roman" w:hAnsi="Lato" w:cs="Times New Roman"/>
          <w:color w:val="000000"/>
          <w:kern w:val="0"/>
          <w:sz w:val="26"/>
          <w:szCs w:val="26"/>
          <w14:ligatures w14:val="none"/>
        </w:rPr>
        <w:br/>
      </w:r>
      <w:r w:rsidR="001C3FCB" w:rsidRPr="008E0025">
        <w:rPr>
          <w:rFonts w:ascii="Lato" w:eastAsia="Times New Roman" w:hAnsi="Lato" w:cs="Times New Roman"/>
          <w:b/>
          <w:bCs/>
          <w:color w:val="B22600" w:themeColor="accent6"/>
          <w:kern w:val="0"/>
          <w:sz w:val="26"/>
          <w:szCs w:val="26"/>
          <w14:ligatures w14:val="none"/>
        </w:rPr>
        <w:t>Life &amp; Accidental Death &amp; Dismember</w:t>
      </w:r>
      <w:r w:rsidR="001C3FCB" w:rsidRPr="008E0025">
        <w:rPr>
          <w:rFonts w:ascii="Lato" w:eastAsia="Times New Roman" w:hAnsi="Lato" w:cs="Times New Roman"/>
          <w:color w:val="000000"/>
          <w:kern w:val="0"/>
          <w:sz w:val="26"/>
          <w:szCs w:val="26"/>
          <w14:ligatures w14:val="none"/>
        </w:rPr>
        <w:t>: 1(855) 612-7909</w:t>
      </w:r>
      <w:r w:rsidR="001C3FCB" w:rsidRPr="008E0025">
        <w:rPr>
          <w:rFonts w:ascii="Lato" w:eastAsia="Times New Roman" w:hAnsi="Lato" w:cs="Times New Roman"/>
          <w:color w:val="000000"/>
          <w:kern w:val="0"/>
          <w:sz w:val="26"/>
          <w:szCs w:val="26"/>
          <w14:ligatures w14:val="none"/>
        </w:rPr>
        <w:br/>
      </w:r>
      <w:r w:rsidR="001C3FCB" w:rsidRPr="008E0025">
        <w:rPr>
          <w:rFonts w:ascii="Lato" w:eastAsia="Times New Roman" w:hAnsi="Lato" w:cs="Times New Roman"/>
          <w:b/>
          <w:bCs/>
          <w:color w:val="B22600" w:themeColor="accent6"/>
          <w:kern w:val="0"/>
          <w:sz w:val="26"/>
          <w:szCs w:val="26"/>
          <w14:ligatures w14:val="none"/>
        </w:rPr>
        <w:t>Auto &amp; Home</w:t>
      </w:r>
      <w:r w:rsidR="001C3FCB" w:rsidRPr="008E0025">
        <w:rPr>
          <w:rFonts w:ascii="Lato" w:eastAsia="Times New Roman" w:hAnsi="Lato" w:cs="Times New Roman"/>
          <w:color w:val="000000"/>
          <w:kern w:val="0"/>
          <w:sz w:val="26"/>
          <w:szCs w:val="26"/>
          <w14:ligatures w14:val="none"/>
        </w:rPr>
        <w:t>: 1(888) 380-9287</w:t>
      </w:r>
      <w:r w:rsidR="001C3FCB" w:rsidRPr="008E0025">
        <w:rPr>
          <w:rFonts w:ascii="Lato" w:eastAsia="Times New Roman" w:hAnsi="Lato" w:cs="Times New Roman"/>
          <w:color w:val="000000"/>
          <w:kern w:val="0"/>
          <w:sz w:val="26"/>
          <w:szCs w:val="26"/>
          <w14:ligatures w14:val="none"/>
        </w:rPr>
        <w:br/>
      </w:r>
      <w:hyperlink r:id="rId9" w:history="1">
        <w:r w:rsidR="001C3FCB" w:rsidRPr="008E0025">
          <w:rPr>
            <w:rStyle w:val="Hyperlink"/>
            <w:rFonts w:ascii="Lato" w:eastAsia="Times New Roman" w:hAnsi="Lato" w:cs="Times New Roman"/>
            <w:kern w:val="0"/>
            <w:sz w:val="26"/>
            <w:szCs w:val="26"/>
            <w14:ligatures w14:val="none"/>
          </w:rPr>
          <w:t>www.trustage.com/member</w:t>
        </w:r>
      </w:hyperlink>
    </w:p>
    <w:p w14:paraId="7893EFA8" w14:textId="666A164F" w:rsidR="001C3FCB" w:rsidRDefault="003C0AA1" w:rsidP="001C3FCB">
      <w:r w:rsidRPr="00BB2AD2">
        <w:rPr>
          <w:rStyle w:val="Heading1Char"/>
          <w:noProof/>
        </w:rPr>
        <w:lastRenderedPageBreak/>
        <w:drawing>
          <wp:anchor distT="0" distB="0" distL="114300" distR="114300" simplePos="0" relativeHeight="251669504" behindDoc="0" locked="0" layoutInCell="1" allowOverlap="1" wp14:anchorId="3D565752" wp14:editId="6AAEC5D3">
            <wp:simplePos x="0" y="0"/>
            <wp:positionH relativeFrom="column">
              <wp:posOffset>4572000</wp:posOffset>
            </wp:positionH>
            <wp:positionV relativeFrom="paragraph">
              <wp:posOffset>409575</wp:posOffset>
            </wp:positionV>
            <wp:extent cx="1609725" cy="1710690"/>
            <wp:effectExtent l="0" t="0" r="9525" b="3810"/>
            <wp:wrapSquare wrapText="bothSides"/>
            <wp:docPr id="320137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137928" name="Picture 3201379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09725" cy="1710690"/>
                    </a:xfrm>
                    <a:prstGeom prst="rect">
                      <a:avLst/>
                    </a:prstGeom>
                  </pic:spPr>
                </pic:pic>
              </a:graphicData>
            </a:graphic>
            <wp14:sizeRelH relativeFrom="margin">
              <wp14:pctWidth>0</wp14:pctWidth>
            </wp14:sizeRelH>
            <wp14:sizeRelV relativeFrom="margin">
              <wp14:pctHeight>0</wp14:pctHeight>
            </wp14:sizeRelV>
          </wp:anchor>
        </w:drawing>
      </w:r>
      <w:r w:rsidR="001C3FCB" w:rsidRPr="00BB2AD2">
        <w:rPr>
          <w:rStyle w:val="Heading1Char"/>
        </w:rPr>
        <w:t>Skip the gift cards. Give them a financial head start.</w:t>
      </w:r>
      <w:r w:rsidR="001C3FCB">
        <w:t xml:space="preserve"> Graduating from college is a major milestone. A MFFCU membership can help your graduate build a strong foundation for financial independence. Membership at MFFCU offers: Easy online and mobile banking, allowing you to access your account anytime, anywhere. Savings accounts that earn higher dividends » Access to thousands of shared branches and ATMs nationwide » Ability to build credit with a low-rate MasterCard Credit Card. Have them join today by visiting Members Financial FCU/Join Now.</w:t>
      </w:r>
    </w:p>
    <w:p w14:paraId="6DFC7A70" w14:textId="3A846BCC" w:rsidR="003C0AA1" w:rsidRDefault="003C0AA1" w:rsidP="001C3FCB">
      <w:pPr>
        <w:rPr>
          <w:noProof/>
        </w:rPr>
      </w:pPr>
      <w:r>
        <w:rPr>
          <w:noProof/>
        </w:rPr>
        <w:drawing>
          <wp:anchor distT="0" distB="0" distL="114300" distR="114300" simplePos="0" relativeHeight="251670528" behindDoc="0" locked="0" layoutInCell="1" allowOverlap="1" wp14:anchorId="53036A85" wp14:editId="35A18517">
            <wp:simplePos x="0" y="0"/>
            <wp:positionH relativeFrom="column">
              <wp:posOffset>1104900</wp:posOffset>
            </wp:positionH>
            <wp:positionV relativeFrom="paragraph">
              <wp:posOffset>141605</wp:posOffset>
            </wp:positionV>
            <wp:extent cx="3333750" cy="1905000"/>
            <wp:effectExtent l="0" t="0" r="0" b="0"/>
            <wp:wrapSquare wrapText="bothSides"/>
            <wp:docPr id="1364602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602147" name="Picture 1364602147"/>
                    <pic:cNvPicPr/>
                  </pic:nvPicPr>
                  <pic:blipFill>
                    <a:blip r:embed="rId11">
                      <a:extLst>
                        <a:ext uri="{28A0092B-C50C-407E-A947-70E740481C1C}">
                          <a14:useLocalDpi xmlns:a14="http://schemas.microsoft.com/office/drawing/2010/main" val="0"/>
                        </a:ext>
                      </a:extLst>
                    </a:blip>
                    <a:stretch>
                      <a:fillRect/>
                    </a:stretch>
                  </pic:blipFill>
                  <pic:spPr>
                    <a:xfrm>
                      <a:off x="0" y="0"/>
                      <a:ext cx="3333750" cy="1905000"/>
                    </a:xfrm>
                    <a:prstGeom prst="rect">
                      <a:avLst/>
                    </a:prstGeom>
                  </pic:spPr>
                </pic:pic>
              </a:graphicData>
            </a:graphic>
          </wp:anchor>
        </w:drawing>
      </w:r>
    </w:p>
    <w:p w14:paraId="27B971AE" w14:textId="5446C871" w:rsidR="003C0AA1" w:rsidRDefault="003C0AA1" w:rsidP="001C3FCB">
      <w:pPr>
        <w:rPr>
          <w:noProof/>
        </w:rPr>
      </w:pPr>
    </w:p>
    <w:p w14:paraId="55A5ED83" w14:textId="6BBE887B" w:rsidR="001C3FCB" w:rsidRDefault="001C3FCB" w:rsidP="001C3FCB"/>
    <w:p w14:paraId="2BFA88E7" w14:textId="2235FF35" w:rsidR="001C3FCB" w:rsidRDefault="001C3FCB" w:rsidP="001C3FCB"/>
    <w:p w14:paraId="791E55F6" w14:textId="77777777" w:rsidR="001C3FCB" w:rsidRDefault="001C3FCB" w:rsidP="001C3FCB"/>
    <w:p w14:paraId="25F4C714" w14:textId="77777777" w:rsidR="003C0AA1" w:rsidRDefault="003C0AA1" w:rsidP="001C3FCB">
      <w:pPr>
        <w:pStyle w:val="Heading1"/>
      </w:pPr>
    </w:p>
    <w:p w14:paraId="1B2537D0" w14:textId="3A861E30" w:rsidR="001C3FCB" w:rsidRDefault="001C3FCB" w:rsidP="001C3FCB">
      <w:pPr>
        <w:pStyle w:val="Heading1"/>
      </w:pPr>
      <w:r>
        <w:t>Holiday Skip-A-Pay</w:t>
      </w:r>
    </w:p>
    <w:p w14:paraId="7DDAE247" w14:textId="0A44611B" w:rsidR="001C3FCB" w:rsidRPr="00A64E70" w:rsidRDefault="001C3FCB" w:rsidP="001C3FCB">
      <w:r w:rsidRPr="00A64E70">
        <w:t xml:space="preserve">Need a break or extra money for the holidays? Participate in the loan payment skip for the month of </w:t>
      </w:r>
      <w:r w:rsidRPr="0034321E">
        <w:rPr>
          <w:b/>
          <w:bCs/>
          <w:u w:val="single"/>
        </w:rPr>
        <w:t>December only</w:t>
      </w:r>
      <w:r w:rsidRPr="00A64E70">
        <w:t xml:space="preserve">. Forms are available on </w:t>
      </w:r>
      <w:r w:rsidR="00E553C5">
        <w:t>our</w:t>
      </w:r>
      <w:r w:rsidRPr="00A64E70">
        <w:t xml:space="preserve"> website </w:t>
      </w:r>
      <w:hyperlink r:id="rId12" w:history="1">
        <w:r w:rsidRPr="00A64E70">
          <w:rPr>
            <w:rStyle w:val="Hyperlink"/>
          </w:rPr>
          <w:t>www.membersffcu.org</w:t>
        </w:r>
      </w:hyperlink>
      <w:r>
        <w:t xml:space="preserve"> and in person in our lobby.</w:t>
      </w:r>
    </w:p>
    <w:p w14:paraId="5127B514" w14:textId="4236B349" w:rsidR="001C3FCB" w:rsidRPr="00A64E70" w:rsidRDefault="003C0AA1" w:rsidP="001C3FCB">
      <w:pPr>
        <w:rPr>
          <w:b/>
          <w:bCs/>
          <w:color w:val="505046" w:themeColor="text2"/>
        </w:rPr>
      </w:pPr>
      <w:r w:rsidRPr="00A64E70">
        <w:rPr>
          <w:b/>
          <w:bCs/>
          <w:noProof/>
          <w:color w:val="505046" w:themeColor="text2"/>
        </w:rPr>
        <w:drawing>
          <wp:anchor distT="0" distB="0" distL="114300" distR="114300" simplePos="0" relativeHeight="251661312" behindDoc="0" locked="0" layoutInCell="1" allowOverlap="1" wp14:anchorId="1C87D3FE" wp14:editId="2967C68E">
            <wp:simplePos x="0" y="0"/>
            <wp:positionH relativeFrom="column">
              <wp:posOffset>3076575</wp:posOffset>
            </wp:positionH>
            <wp:positionV relativeFrom="paragraph">
              <wp:posOffset>73025</wp:posOffset>
            </wp:positionV>
            <wp:extent cx="2800350" cy="1628775"/>
            <wp:effectExtent l="0" t="0" r="0" b="9525"/>
            <wp:wrapSquare wrapText="bothSides"/>
            <wp:docPr id="1709347705" name="Picture 5" descr="A white card with reindeers and snowflak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347705" name="Picture 5" descr="A white card with reindeers and snowflakes&#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800350" cy="1628775"/>
                    </a:xfrm>
                    <a:prstGeom prst="rect">
                      <a:avLst/>
                    </a:prstGeom>
                  </pic:spPr>
                </pic:pic>
              </a:graphicData>
            </a:graphic>
          </wp:anchor>
        </w:drawing>
      </w:r>
      <w:r w:rsidR="001C3FCB" w:rsidRPr="00A64E70">
        <w:rPr>
          <w:b/>
          <w:bCs/>
          <w:color w:val="505046" w:themeColor="text2"/>
        </w:rPr>
        <w:t>To be eligible for this offer, all Credit Union loans and accounts must be in good standing. Home Equity loans and Credit Cards are not eligible.</w:t>
      </w:r>
    </w:p>
    <w:p w14:paraId="7B5AA0B2" w14:textId="77777777" w:rsidR="001C3FCB" w:rsidRDefault="001C3FCB" w:rsidP="001C3FCB">
      <w:pPr>
        <w:pStyle w:val="Heading2"/>
      </w:pPr>
      <w:r>
        <w:t>Eligible Loans:</w:t>
      </w:r>
    </w:p>
    <w:p w14:paraId="5ED3C419" w14:textId="77777777" w:rsidR="001C3FCB" w:rsidRPr="00A64E70" w:rsidRDefault="001C3FCB" w:rsidP="001C3FCB">
      <w:pPr>
        <w:pStyle w:val="ListParagraph"/>
        <w:numPr>
          <w:ilvl w:val="0"/>
          <w:numId w:val="1"/>
        </w:numPr>
        <w:spacing w:line="259" w:lineRule="auto"/>
      </w:pPr>
      <w:r w:rsidRPr="00A64E70">
        <w:t>Auto loans</w:t>
      </w:r>
    </w:p>
    <w:p w14:paraId="7D16E199" w14:textId="77777777" w:rsidR="001C3FCB" w:rsidRPr="00A64E70" w:rsidRDefault="001C3FCB" w:rsidP="001C3FCB">
      <w:pPr>
        <w:pStyle w:val="ListParagraph"/>
        <w:numPr>
          <w:ilvl w:val="0"/>
          <w:numId w:val="1"/>
        </w:numPr>
        <w:spacing w:line="259" w:lineRule="auto"/>
      </w:pPr>
      <w:r w:rsidRPr="00A64E70">
        <w:t>Personal (Signature) loans</w:t>
      </w:r>
    </w:p>
    <w:p w14:paraId="01246AE7" w14:textId="77777777" w:rsidR="003C0AA1" w:rsidRDefault="001C3FCB" w:rsidP="001C3FCB">
      <w:pPr>
        <w:pStyle w:val="ListParagraph"/>
        <w:numPr>
          <w:ilvl w:val="0"/>
          <w:numId w:val="1"/>
        </w:numPr>
        <w:spacing w:line="259" w:lineRule="auto"/>
      </w:pPr>
      <w:r w:rsidRPr="00A64E70">
        <w:t>Motorcycle Loans</w:t>
      </w:r>
    </w:p>
    <w:p w14:paraId="017145CD" w14:textId="75B3788B" w:rsidR="001C3FCB" w:rsidRDefault="001C3FCB" w:rsidP="001C3FCB">
      <w:pPr>
        <w:pStyle w:val="ListParagraph"/>
        <w:numPr>
          <w:ilvl w:val="0"/>
          <w:numId w:val="1"/>
        </w:numPr>
        <w:spacing w:line="259" w:lineRule="auto"/>
      </w:pPr>
      <w:r w:rsidRPr="00A64E70">
        <w:t>Toy Loans (RV, ATV, etc.)</w:t>
      </w:r>
    </w:p>
    <w:p w14:paraId="58FBCDFD" w14:textId="77777777" w:rsidR="00E553C5" w:rsidRDefault="00E553C5" w:rsidP="001C3FCB"/>
    <w:p w14:paraId="47348294" w14:textId="23FC1EFC" w:rsidR="00487FA9" w:rsidRDefault="00487FA9" w:rsidP="00E553C5">
      <w:pPr>
        <w:spacing w:after="0"/>
        <w:rPr>
          <w:rFonts w:ascii="Dreaming Outloud Pro" w:hAnsi="Dreaming Outloud Pro" w:cs="Dreaming Outloud Pro"/>
          <w:caps/>
          <w:color w:val="591200" w:themeColor="accent6" w:themeShade="80"/>
          <w:u w:val="single"/>
        </w:rPr>
      </w:pPr>
      <w:r>
        <w:rPr>
          <w:noProof/>
        </w:rPr>
        <w:lastRenderedPageBreak/>
        <w:drawing>
          <wp:anchor distT="0" distB="0" distL="114300" distR="114300" simplePos="0" relativeHeight="251663360" behindDoc="1" locked="0" layoutInCell="1" allowOverlap="1" wp14:anchorId="126AF740" wp14:editId="41D861D0">
            <wp:simplePos x="0" y="0"/>
            <wp:positionH relativeFrom="column">
              <wp:posOffset>3514725</wp:posOffset>
            </wp:positionH>
            <wp:positionV relativeFrom="paragraph">
              <wp:posOffset>0</wp:posOffset>
            </wp:positionV>
            <wp:extent cx="1905000" cy="866775"/>
            <wp:effectExtent l="0" t="0" r="0" b="9525"/>
            <wp:wrapTight wrapText="bothSides">
              <wp:wrapPolygon edited="0">
                <wp:start x="0" y="0"/>
                <wp:lineTo x="0" y="21363"/>
                <wp:lineTo x="21384" y="21363"/>
                <wp:lineTo x="21384" y="0"/>
                <wp:lineTo x="0" y="0"/>
              </wp:wrapPolygon>
            </wp:wrapTight>
            <wp:docPr id="1043611061" name="Picture 1043611061" descr="A picture containing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email&#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866775"/>
                    </a:xfrm>
                    <a:prstGeom prst="rect">
                      <a:avLst/>
                    </a:prstGeom>
                    <a:solidFill>
                      <a:srgbClr val="70AD47">
                        <a:lumMod val="75000"/>
                      </a:srgbClr>
                    </a:solid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10A8DE3B" wp14:editId="5D7C6E0C">
            <wp:extent cx="1128942" cy="799465"/>
            <wp:effectExtent l="0" t="0" r="0" b="635"/>
            <wp:docPr id="856151490" name="Picture 856151490" descr="Easter Holiday Office &amp; Waste Sites Closures - Municipality of Huron Sh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ster Holiday Office &amp; Waste Sites Closures - Municipality of Huron Shor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55080" cy="817974"/>
                    </a:xfrm>
                    <a:prstGeom prst="rect">
                      <a:avLst/>
                    </a:prstGeom>
                    <a:noFill/>
                    <a:ln>
                      <a:noFill/>
                    </a:ln>
                  </pic:spPr>
                </pic:pic>
              </a:graphicData>
            </a:graphic>
          </wp:inline>
        </w:drawing>
      </w:r>
    </w:p>
    <w:p w14:paraId="532D13B7" w14:textId="77777777" w:rsidR="00487FA9" w:rsidRDefault="00487FA9" w:rsidP="00E553C5">
      <w:pPr>
        <w:spacing w:after="0"/>
        <w:rPr>
          <w:rFonts w:ascii="Dreaming Outloud Pro" w:hAnsi="Dreaming Outloud Pro" w:cs="Dreaming Outloud Pro"/>
          <w:caps/>
          <w:color w:val="591200" w:themeColor="accent6" w:themeShade="80"/>
          <w:u w:val="single"/>
        </w:rPr>
      </w:pPr>
    </w:p>
    <w:p w14:paraId="2AB3F333" w14:textId="44823B63" w:rsidR="00E553C5" w:rsidRPr="003B4112" w:rsidRDefault="00E553C5" w:rsidP="00E553C5">
      <w:pPr>
        <w:spacing w:after="0"/>
        <w:rPr>
          <w:rFonts w:ascii="Goudy Old Style" w:hAnsi="Goudy Old Style" w:cs="Dreaming Outloud Pro"/>
          <w:color w:val="591200" w:themeColor="accent6" w:themeShade="80"/>
          <w:sz w:val="22"/>
          <w:szCs w:val="22"/>
          <w:lang w:val="en"/>
        </w:rPr>
      </w:pPr>
      <w:r w:rsidRPr="003B4112">
        <w:rPr>
          <w:rFonts w:ascii="Goudy Old Style" w:hAnsi="Goudy Old Style" w:cs="Dreaming Outloud Pro"/>
          <w:caps/>
          <w:color w:val="591200" w:themeColor="accent6" w:themeShade="80"/>
          <w:sz w:val="22"/>
          <w:szCs w:val="22"/>
          <w:u w:val="single"/>
        </w:rPr>
        <w:t>Credit Union Closures</w:t>
      </w:r>
      <w:r w:rsidRPr="003B4112">
        <w:rPr>
          <w:rFonts w:ascii="Goudy Old Style" w:hAnsi="Goudy Old Style" w:cs="Dreaming Outloud Pro"/>
          <w:caps/>
          <w:color w:val="591200" w:themeColor="accent6" w:themeShade="80"/>
          <w:sz w:val="22"/>
          <w:szCs w:val="22"/>
        </w:rPr>
        <w:tab/>
      </w:r>
      <w:r w:rsidRPr="003B4112">
        <w:rPr>
          <w:rFonts w:ascii="Goudy Old Style" w:hAnsi="Goudy Old Style" w:cs="Dreaming Outloud Pro"/>
          <w:caps/>
          <w:color w:val="591200" w:themeColor="accent6" w:themeShade="80"/>
          <w:sz w:val="22"/>
          <w:szCs w:val="22"/>
        </w:rPr>
        <w:tab/>
      </w:r>
      <w:r w:rsidRPr="003B4112">
        <w:rPr>
          <w:rFonts w:ascii="Goudy Old Style" w:hAnsi="Goudy Old Style" w:cs="Dreaming Outloud Pro"/>
          <w:caps/>
          <w:color w:val="591200" w:themeColor="accent6" w:themeShade="80"/>
          <w:sz w:val="22"/>
          <w:szCs w:val="22"/>
        </w:rPr>
        <w:tab/>
      </w:r>
      <w:r w:rsidRPr="003B4112">
        <w:rPr>
          <w:rFonts w:ascii="Goudy Old Style" w:hAnsi="Goudy Old Style" w:cs="Dreaming Outloud Pro"/>
          <w:caps/>
          <w:color w:val="591200" w:themeColor="accent6" w:themeShade="80"/>
          <w:sz w:val="22"/>
          <w:szCs w:val="22"/>
        </w:rPr>
        <w:tab/>
      </w:r>
      <w:r w:rsidRPr="003B4112">
        <w:rPr>
          <w:rFonts w:ascii="Goudy Old Style" w:hAnsi="Goudy Old Style" w:cs="Dreaming Outloud Pro"/>
          <w:caps/>
          <w:color w:val="591200" w:themeColor="accent6" w:themeShade="80"/>
          <w:sz w:val="22"/>
          <w:szCs w:val="22"/>
        </w:rPr>
        <w:tab/>
      </w:r>
      <w:r w:rsidRPr="003B4112">
        <w:rPr>
          <w:rFonts w:ascii="Goudy Old Style" w:hAnsi="Goudy Old Style" w:cs="Dreaming Outloud Pro"/>
          <w:color w:val="591200" w:themeColor="accent6" w:themeShade="80"/>
          <w:sz w:val="22"/>
          <w:szCs w:val="22"/>
          <w:lang w:val="en"/>
        </w:rPr>
        <w:t>www.membersffcu.org</w:t>
      </w:r>
    </w:p>
    <w:p w14:paraId="5485B63B" w14:textId="16F822E7" w:rsidR="00E553C5" w:rsidRPr="003B4112" w:rsidRDefault="00E553C5" w:rsidP="00E553C5">
      <w:pPr>
        <w:spacing w:after="0"/>
        <w:rPr>
          <w:rFonts w:ascii="Goudy Old Style" w:hAnsi="Goudy Old Style" w:cs="Dreaming Outloud Pro"/>
          <w:color w:val="591200" w:themeColor="accent6" w:themeShade="80"/>
          <w:sz w:val="20"/>
          <w:szCs w:val="20"/>
          <w:u w:val="single"/>
          <w:lang w:val="en"/>
        </w:rPr>
      </w:pPr>
      <w:r w:rsidRPr="003B4112">
        <w:rPr>
          <w:rFonts w:ascii="Goudy Old Style" w:hAnsi="Goudy Old Style" w:cs="Dreaming Outloud Pro"/>
          <w:color w:val="591200" w:themeColor="accent6" w:themeShade="80"/>
          <w:sz w:val="20"/>
          <w:szCs w:val="20"/>
          <w:lang w:val="en"/>
        </w:rPr>
        <w:t xml:space="preserve">                                                                        </w:t>
      </w:r>
    </w:p>
    <w:p w14:paraId="28ACD2F2" w14:textId="76F5299E" w:rsidR="00E553C5" w:rsidRPr="003B4112" w:rsidRDefault="00E553C5" w:rsidP="00E553C5">
      <w:pPr>
        <w:spacing w:after="0"/>
        <w:rPr>
          <w:rFonts w:ascii="Goudy Old Style" w:hAnsi="Goudy Old Style" w:cs="Dreaming Outloud Pro"/>
          <w:color w:val="591200" w:themeColor="accent6" w:themeShade="80"/>
          <w:sz w:val="20"/>
          <w:szCs w:val="20"/>
          <w:lang w:val="en"/>
        </w:rPr>
      </w:pPr>
      <w:r w:rsidRPr="003B4112">
        <w:rPr>
          <w:rFonts w:ascii="Goudy Old Style" w:hAnsi="Goudy Old Style" w:cs="Dreaming Outloud Pro"/>
          <w:caps/>
          <w:color w:val="591200" w:themeColor="accent6" w:themeShade="80"/>
          <w:sz w:val="22"/>
          <w:szCs w:val="22"/>
        </w:rPr>
        <w:t>October 1</w:t>
      </w:r>
      <w:r w:rsidR="00487FA9" w:rsidRPr="003B4112">
        <w:rPr>
          <w:rFonts w:ascii="Goudy Old Style" w:hAnsi="Goudy Old Style" w:cs="Dreaming Outloud Pro"/>
          <w:caps/>
          <w:color w:val="591200" w:themeColor="accent6" w:themeShade="80"/>
          <w:sz w:val="22"/>
          <w:szCs w:val="22"/>
        </w:rPr>
        <w:t>2</w:t>
      </w:r>
      <w:r w:rsidRPr="003B4112">
        <w:rPr>
          <w:rFonts w:ascii="Goudy Old Style" w:hAnsi="Goudy Old Style" w:cs="Dreaming Outloud Pro"/>
          <w:caps/>
          <w:color w:val="591200" w:themeColor="accent6" w:themeShade="80"/>
          <w:sz w:val="22"/>
          <w:szCs w:val="22"/>
          <w:vertAlign w:val="superscript"/>
        </w:rPr>
        <w:t>th</w:t>
      </w:r>
      <w:r w:rsidRPr="003B4112">
        <w:rPr>
          <w:rFonts w:ascii="Goudy Old Style" w:hAnsi="Goudy Old Style" w:cs="Dreaming Outloud Pro"/>
          <w:caps/>
          <w:color w:val="591200" w:themeColor="accent6" w:themeShade="80"/>
          <w:sz w:val="22"/>
          <w:szCs w:val="22"/>
        </w:rPr>
        <w:t xml:space="preserve"> – Columbus Day</w:t>
      </w:r>
      <w:r w:rsidRPr="003B4112">
        <w:rPr>
          <w:rFonts w:ascii="Goudy Old Style" w:hAnsi="Goudy Old Style" w:cs="Dreaming Outloud Pro"/>
          <w:caps/>
          <w:color w:val="591200" w:themeColor="accent6" w:themeShade="80"/>
          <w:sz w:val="22"/>
          <w:szCs w:val="22"/>
        </w:rPr>
        <w:tab/>
      </w:r>
      <w:r w:rsidRPr="003B4112">
        <w:rPr>
          <w:rFonts w:ascii="Goudy Old Style" w:hAnsi="Goudy Old Style" w:cs="Dreaming Outloud Pro"/>
          <w:color w:val="591200" w:themeColor="accent6" w:themeShade="80"/>
          <w:sz w:val="20"/>
          <w:szCs w:val="20"/>
          <w:lang w:val="en"/>
        </w:rPr>
        <w:t xml:space="preserve"> </w:t>
      </w:r>
      <w:r w:rsidRPr="003B4112">
        <w:rPr>
          <w:rFonts w:ascii="Goudy Old Style" w:hAnsi="Goudy Old Style" w:cs="Dreaming Outloud Pro"/>
          <w:color w:val="591200" w:themeColor="accent6" w:themeShade="80"/>
          <w:sz w:val="20"/>
          <w:szCs w:val="20"/>
          <w:lang w:val="en"/>
        </w:rPr>
        <w:tab/>
      </w:r>
      <w:r w:rsidRPr="003B4112">
        <w:rPr>
          <w:rFonts w:ascii="Goudy Old Style" w:hAnsi="Goudy Old Style" w:cs="Dreaming Outloud Pro"/>
          <w:color w:val="591200" w:themeColor="accent6" w:themeShade="80"/>
          <w:sz w:val="20"/>
          <w:szCs w:val="20"/>
          <w:lang w:val="en"/>
        </w:rPr>
        <w:tab/>
      </w:r>
      <w:r w:rsidRPr="003B4112">
        <w:rPr>
          <w:rFonts w:ascii="Goudy Old Style" w:hAnsi="Goudy Old Style" w:cs="Dreaming Outloud Pro"/>
          <w:color w:val="591200" w:themeColor="accent6" w:themeShade="80"/>
          <w:sz w:val="22"/>
          <w:szCs w:val="22"/>
          <w:lang w:val="en"/>
        </w:rPr>
        <w:t>Monday – Thursday – 8:30AM –5:30PM</w:t>
      </w:r>
    </w:p>
    <w:p w14:paraId="09255BC5" w14:textId="515C29FA" w:rsidR="00E553C5" w:rsidRPr="003B4112" w:rsidRDefault="00E553C5" w:rsidP="00E553C5">
      <w:pPr>
        <w:spacing w:after="0"/>
        <w:ind w:left="5040" w:hanging="5040"/>
        <w:rPr>
          <w:rFonts w:ascii="Goudy Old Style" w:hAnsi="Goudy Old Style" w:cs="Dreaming Outloud Pro"/>
          <w:caps/>
          <w:color w:val="591200" w:themeColor="accent6" w:themeShade="80"/>
          <w:sz w:val="22"/>
          <w:szCs w:val="22"/>
        </w:rPr>
      </w:pPr>
      <w:r w:rsidRPr="003B4112">
        <w:rPr>
          <w:rFonts w:ascii="Goudy Old Style" w:hAnsi="Goudy Old Style" w:cs="Dreaming Outloud Pro"/>
          <w:caps/>
          <w:color w:val="591200" w:themeColor="accent6" w:themeShade="80"/>
          <w:sz w:val="22"/>
          <w:szCs w:val="22"/>
        </w:rPr>
        <w:t>November 11</w:t>
      </w:r>
      <w:r w:rsidRPr="003B4112">
        <w:rPr>
          <w:rFonts w:ascii="Goudy Old Style" w:hAnsi="Goudy Old Style" w:cs="Dreaming Outloud Pro"/>
          <w:caps/>
          <w:color w:val="591200" w:themeColor="accent6" w:themeShade="80"/>
          <w:sz w:val="22"/>
          <w:szCs w:val="22"/>
          <w:vertAlign w:val="superscript"/>
        </w:rPr>
        <w:t>th</w:t>
      </w:r>
      <w:r w:rsidRPr="003B4112">
        <w:rPr>
          <w:rFonts w:ascii="Goudy Old Style" w:hAnsi="Goudy Old Style" w:cs="Dreaming Outloud Pro"/>
          <w:caps/>
          <w:color w:val="591200" w:themeColor="accent6" w:themeShade="80"/>
          <w:sz w:val="22"/>
          <w:szCs w:val="22"/>
        </w:rPr>
        <w:t xml:space="preserve"> – Veteran’s Day</w:t>
      </w:r>
      <w:r w:rsidRPr="003B4112">
        <w:rPr>
          <w:rFonts w:ascii="Goudy Old Style" w:hAnsi="Goudy Old Style" w:cs="Dreaming Outloud Pro"/>
          <w:caps/>
          <w:color w:val="591200" w:themeColor="accent6" w:themeShade="80"/>
          <w:sz w:val="22"/>
          <w:szCs w:val="22"/>
        </w:rPr>
        <w:tab/>
      </w:r>
      <w:r w:rsidR="003B4112" w:rsidRPr="003B4112">
        <w:rPr>
          <w:rFonts w:ascii="Goudy Old Style" w:hAnsi="Goudy Old Style" w:cs="Dreaming Outloud Pro"/>
          <w:caps/>
          <w:color w:val="591200" w:themeColor="accent6" w:themeShade="80"/>
          <w:sz w:val="22"/>
          <w:szCs w:val="22"/>
        </w:rPr>
        <w:tab/>
      </w:r>
      <w:r w:rsidRPr="003B4112">
        <w:rPr>
          <w:rFonts w:ascii="Goudy Old Style" w:hAnsi="Goudy Old Style" w:cs="Dreaming Outloud Pro"/>
          <w:color w:val="591200" w:themeColor="accent6" w:themeShade="80"/>
          <w:sz w:val="22"/>
          <w:szCs w:val="22"/>
          <w:lang w:val="en"/>
        </w:rPr>
        <w:t>Friday -     8:30AM – 6PM</w:t>
      </w:r>
    </w:p>
    <w:p w14:paraId="793E3D79" w14:textId="435BD45D" w:rsidR="00E553C5" w:rsidRPr="003B4112" w:rsidRDefault="00E553C5" w:rsidP="00E553C5">
      <w:pPr>
        <w:spacing w:after="0"/>
        <w:ind w:left="5040" w:hanging="5040"/>
        <w:rPr>
          <w:rFonts w:ascii="Goudy Old Style" w:hAnsi="Goudy Old Style" w:cs="Dreaming Outloud Pro"/>
          <w:color w:val="591200" w:themeColor="accent6" w:themeShade="80"/>
          <w:sz w:val="20"/>
          <w:szCs w:val="20"/>
          <w:lang w:val="en"/>
        </w:rPr>
      </w:pPr>
      <w:r w:rsidRPr="003B4112">
        <w:rPr>
          <w:rFonts w:ascii="Goudy Old Style" w:hAnsi="Goudy Old Style" w:cs="Dreaming Outloud Pro"/>
          <w:caps/>
          <w:color w:val="591200" w:themeColor="accent6" w:themeShade="80"/>
          <w:sz w:val="22"/>
          <w:szCs w:val="22"/>
        </w:rPr>
        <w:t>November 2</w:t>
      </w:r>
      <w:r w:rsidR="00487FA9" w:rsidRPr="003B4112">
        <w:rPr>
          <w:rFonts w:ascii="Goudy Old Style" w:hAnsi="Goudy Old Style" w:cs="Dreaming Outloud Pro"/>
          <w:caps/>
          <w:color w:val="591200" w:themeColor="accent6" w:themeShade="80"/>
          <w:sz w:val="22"/>
          <w:szCs w:val="22"/>
        </w:rPr>
        <w:t>6</w:t>
      </w:r>
      <w:r w:rsidRPr="003B4112">
        <w:rPr>
          <w:rFonts w:ascii="Goudy Old Style" w:hAnsi="Goudy Old Style" w:cs="Dreaming Outloud Pro"/>
          <w:caps/>
          <w:color w:val="591200" w:themeColor="accent6" w:themeShade="80"/>
          <w:sz w:val="22"/>
          <w:szCs w:val="22"/>
          <w:vertAlign w:val="superscript"/>
        </w:rPr>
        <w:t>th</w:t>
      </w:r>
      <w:r w:rsidRPr="003B4112">
        <w:rPr>
          <w:rFonts w:ascii="Goudy Old Style" w:hAnsi="Goudy Old Style" w:cs="Dreaming Outloud Pro"/>
          <w:caps/>
          <w:color w:val="591200" w:themeColor="accent6" w:themeShade="80"/>
          <w:sz w:val="22"/>
          <w:szCs w:val="22"/>
        </w:rPr>
        <w:t>, 2</w:t>
      </w:r>
      <w:r w:rsidR="00487FA9" w:rsidRPr="003B4112">
        <w:rPr>
          <w:rFonts w:ascii="Goudy Old Style" w:hAnsi="Goudy Old Style" w:cs="Dreaming Outloud Pro"/>
          <w:caps/>
          <w:color w:val="591200" w:themeColor="accent6" w:themeShade="80"/>
          <w:sz w:val="22"/>
          <w:szCs w:val="22"/>
        </w:rPr>
        <w:t>7</w:t>
      </w:r>
      <w:r w:rsidRPr="003B4112">
        <w:rPr>
          <w:rFonts w:ascii="Goudy Old Style" w:hAnsi="Goudy Old Style" w:cs="Dreaming Outloud Pro"/>
          <w:caps/>
          <w:color w:val="591200" w:themeColor="accent6" w:themeShade="80"/>
          <w:sz w:val="22"/>
          <w:szCs w:val="22"/>
          <w:vertAlign w:val="superscript"/>
        </w:rPr>
        <w:t>th</w:t>
      </w:r>
      <w:r w:rsidRPr="003B4112">
        <w:rPr>
          <w:rFonts w:ascii="Goudy Old Style" w:hAnsi="Goudy Old Style" w:cs="Dreaming Outloud Pro"/>
          <w:caps/>
          <w:color w:val="591200" w:themeColor="accent6" w:themeShade="80"/>
          <w:sz w:val="22"/>
          <w:szCs w:val="22"/>
        </w:rPr>
        <w:t>, &amp; 2</w:t>
      </w:r>
      <w:r w:rsidR="00487FA9" w:rsidRPr="003B4112">
        <w:rPr>
          <w:rFonts w:ascii="Goudy Old Style" w:hAnsi="Goudy Old Style" w:cs="Dreaming Outloud Pro"/>
          <w:caps/>
          <w:color w:val="591200" w:themeColor="accent6" w:themeShade="80"/>
          <w:sz w:val="22"/>
          <w:szCs w:val="22"/>
        </w:rPr>
        <w:t>8</w:t>
      </w:r>
      <w:r w:rsidRPr="003B4112">
        <w:rPr>
          <w:rFonts w:ascii="Goudy Old Style" w:hAnsi="Goudy Old Style" w:cs="Dreaming Outloud Pro"/>
          <w:caps/>
          <w:color w:val="591200" w:themeColor="accent6" w:themeShade="80"/>
          <w:sz w:val="22"/>
          <w:szCs w:val="22"/>
          <w:vertAlign w:val="superscript"/>
        </w:rPr>
        <w:t>th</w:t>
      </w:r>
      <w:r w:rsidRPr="003B4112">
        <w:rPr>
          <w:rFonts w:ascii="Goudy Old Style" w:hAnsi="Goudy Old Style" w:cs="Dreaming Outloud Pro"/>
          <w:caps/>
          <w:color w:val="591200" w:themeColor="accent6" w:themeShade="80"/>
          <w:sz w:val="22"/>
          <w:szCs w:val="22"/>
        </w:rPr>
        <w:t xml:space="preserve"> – Thanksgiving </w:t>
      </w:r>
      <w:r w:rsidRPr="003B4112">
        <w:rPr>
          <w:rFonts w:ascii="Goudy Old Style" w:hAnsi="Goudy Old Style" w:cs="Dreaming Outloud Pro"/>
          <w:caps/>
          <w:color w:val="591200" w:themeColor="accent6" w:themeShade="80"/>
          <w:sz w:val="22"/>
          <w:szCs w:val="22"/>
        </w:rPr>
        <w:tab/>
      </w:r>
      <w:r w:rsidRPr="003B4112">
        <w:rPr>
          <w:rFonts w:ascii="Goudy Old Style" w:hAnsi="Goudy Old Style" w:cs="Dreaming Outloud Pro"/>
          <w:color w:val="591200" w:themeColor="accent6" w:themeShade="80"/>
          <w:sz w:val="22"/>
          <w:szCs w:val="22"/>
          <w:lang w:val="en"/>
        </w:rPr>
        <w:t>Saturday – 9AM – 1PM Drive-Thru Only</w:t>
      </w:r>
    </w:p>
    <w:p w14:paraId="63C951E7" w14:textId="7C753A92" w:rsidR="00E553C5" w:rsidRPr="003B4112" w:rsidRDefault="00E553C5" w:rsidP="00E553C5">
      <w:pPr>
        <w:spacing w:after="0"/>
        <w:ind w:left="5040" w:hanging="5040"/>
        <w:rPr>
          <w:rFonts w:ascii="Goudy Old Style" w:hAnsi="Goudy Old Style" w:cs="Dreaming Outloud Pro"/>
          <w:caps/>
          <w:color w:val="591200" w:themeColor="accent6" w:themeShade="80"/>
          <w:sz w:val="22"/>
          <w:szCs w:val="22"/>
        </w:rPr>
      </w:pPr>
      <w:r w:rsidRPr="003B4112">
        <w:rPr>
          <w:rFonts w:ascii="Goudy Old Style" w:hAnsi="Goudy Old Style" w:cs="Dreaming Outloud Pro"/>
          <w:caps/>
          <w:color w:val="591200" w:themeColor="accent6" w:themeShade="80"/>
          <w:sz w:val="22"/>
          <w:szCs w:val="22"/>
        </w:rPr>
        <w:t>December 24</w:t>
      </w:r>
      <w:r w:rsidRPr="003B4112">
        <w:rPr>
          <w:rFonts w:ascii="Goudy Old Style" w:hAnsi="Goudy Old Style" w:cs="Dreaming Outloud Pro"/>
          <w:caps/>
          <w:color w:val="591200" w:themeColor="accent6" w:themeShade="80"/>
          <w:sz w:val="22"/>
          <w:szCs w:val="22"/>
          <w:vertAlign w:val="superscript"/>
        </w:rPr>
        <w:t>th</w:t>
      </w:r>
      <w:r w:rsidR="00487FA9" w:rsidRPr="003B4112">
        <w:rPr>
          <w:rFonts w:ascii="Goudy Old Style" w:hAnsi="Goudy Old Style" w:cs="Dreaming Outloud Pro"/>
          <w:caps/>
          <w:color w:val="591200" w:themeColor="accent6" w:themeShade="80"/>
          <w:sz w:val="22"/>
          <w:szCs w:val="22"/>
        </w:rPr>
        <w:t xml:space="preserve">, </w:t>
      </w:r>
      <w:r w:rsidRPr="003B4112">
        <w:rPr>
          <w:rFonts w:ascii="Goudy Old Style" w:hAnsi="Goudy Old Style" w:cs="Dreaming Outloud Pro"/>
          <w:caps/>
          <w:color w:val="591200" w:themeColor="accent6" w:themeShade="80"/>
          <w:sz w:val="22"/>
          <w:szCs w:val="22"/>
        </w:rPr>
        <w:t>25</w:t>
      </w:r>
      <w:r w:rsidRPr="003B4112">
        <w:rPr>
          <w:rFonts w:ascii="Goudy Old Style" w:hAnsi="Goudy Old Style" w:cs="Dreaming Outloud Pro"/>
          <w:caps/>
          <w:color w:val="591200" w:themeColor="accent6" w:themeShade="80"/>
          <w:sz w:val="22"/>
          <w:szCs w:val="22"/>
          <w:vertAlign w:val="superscript"/>
        </w:rPr>
        <w:t>th</w:t>
      </w:r>
      <w:r w:rsidR="00487FA9" w:rsidRPr="003B4112">
        <w:rPr>
          <w:rFonts w:ascii="Goudy Old Style" w:hAnsi="Goudy Old Style" w:cs="Dreaming Outloud Pro"/>
          <w:caps/>
          <w:color w:val="591200" w:themeColor="accent6" w:themeShade="80"/>
          <w:sz w:val="22"/>
          <w:szCs w:val="22"/>
        </w:rPr>
        <w:t>, &amp; 26</w:t>
      </w:r>
      <w:r w:rsidR="00487FA9" w:rsidRPr="003B4112">
        <w:rPr>
          <w:rFonts w:ascii="Goudy Old Style" w:hAnsi="Goudy Old Style" w:cs="Dreaming Outloud Pro"/>
          <w:caps/>
          <w:color w:val="591200" w:themeColor="accent6" w:themeShade="80"/>
          <w:sz w:val="22"/>
          <w:szCs w:val="22"/>
          <w:vertAlign w:val="superscript"/>
        </w:rPr>
        <w:t>th</w:t>
      </w:r>
      <w:r w:rsidR="00487FA9" w:rsidRPr="003B4112">
        <w:rPr>
          <w:rFonts w:ascii="Goudy Old Style" w:hAnsi="Goudy Old Style" w:cs="Dreaming Outloud Pro"/>
          <w:caps/>
          <w:color w:val="591200" w:themeColor="accent6" w:themeShade="80"/>
          <w:sz w:val="22"/>
          <w:szCs w:val="22"/>
        </w:rPr>
        <w:t xml:space="preserve"> </w:t>
      </w:r>
      <w:r w:rsidRPr="003B4112">
        <w:rPr>
          <w:rFonts w:ascii="Goudy Old Style" w:hAnsi="Goudy Old Style" w:cs="Dreaming Outloud Pro"/>
          <w:caps/>
          <w:color w:val="591200" w:themeColor="accent6" w:themeShade="80"/>
          <w:sz w:val="22"/>
          <w:szCs w:val="22"/>
        </w:rPr>
        <w:t xml:space="preserve">– Christmas </w:t>
      </w:r>
    </w:p>
    <w:p w14:paraId="3D14FDDD" w14:textId="329782B5" w:rsidR="00E553C5" w:rsidRDefault="00E553C5" w:rsidP="001C3FCB"/>
    <w:p w14:paraId="4B79308E" w14:textId="50BAC14F" w:rsidR="00487FA9" w:rsidRPr="002711AB" w:rsidRDefault="002711AB" w:rsidP="002711AB">
      <w:pPr>
        <w:jc w:val="center"/>
        <w:rPr>
          <w:rStyle w:val="IntenseEmphasis"/>
        </w:rPr>
      </w:pPr>
      <w:r w:rsidRPr="002711AB">
        <w:rPr>
          <w:rStyle w:val="IntenseEmphasis"/>
        </w:rPr>
        <w:t>On December 5th, 2026, we will be closed for our annual staff Christmas celebration.</w:t>
      </w:r>
      <w:r w:rsidRPr="002711AB">
        <w:rPr>
          <w:rStyle w:val="IntenseEmphasis"/>
        </w:rPr>
        <w:br/>
        <w:t>We resume normal hours on Monday, December 7th, 2026.</w:t>
      </w:r>
    </w:p>
    <w:p w14:paraId="0214E522" w14:textId="0E50A4E8" w:rsidR="00487FA9" w:rsidRDefault="002711AB" w:rsidP="001C3FCB">
      <w:r w:rsidRPr="003B4112">
        <w:rPr>
          <w:rFonts w:ascii="Goudy Old Style" w:hAnsi="Goudy Old Style"/>
          <w:noProof/>
          <w:sz w:val="22"/>
          <w:szCs w:val="22"/>
        </w:rPr>
        <w:drawing>
          <wp:anchor distT="0" distB="0" distL="114300" distR="114300" simplePos="0" relativeHeight="251664384" behindDoc="0" locked="0" layoutInCell="1" allowOverlap="1" wp14:anchorId="313A5DF3" wp14:editId="10EC200B">
            <wp:simplePos x="0" y="0"/>
            <wp:positionH relativeFrom="column">
              <wp:posOffset>1190625</wp:posOffset>
            </wp:positionH>
            <wp:positionV relativeFrom="paragraph">
              <wp:posOffset>5715</wp:posOffset>
            </wp:positionV>
            <wp:extent cx="3838575" cy="2159000"/>
            <wp:effectExtent l="0" t="0" r="9525" b="0"/>
            <wp:wrapSquare wrapText="bothSides"/>
            <wp:docPr id="6" name="Picture 5" descr="Happy Columbus Day &amp; Indigenous Peoples' Day - The Moors Master Maintenance  Assoc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ppy Columbus Day &amp; Indigenous Peoples' Day - The Moors Master Maintenance  Associati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38575" cy="2159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038E22" w14:textId="2863DE18" w:rsidR="00487FA9" w:rsidRDefault="00487FA9" w:rsidP="001C3FCB"/>
    <w:p w14:paraId="45004CD9" w14:textId="77777777" w:rsidR="003C0AA1" w:rsidRDefault="003C0AA1" w:rsidP="001C3FCB"/>
    <w:p w14:paraId="4F7A6F54" w14:textId="77777777" w:rsidR="003C0AA1" w:rsidRDefault="003C0AA1" w:rsidP="001C3FCB"/>
    <w:p w14:paraId="57AFF8D9" w14:textId="79646311" w:rsidR="003C0AA1" w:rsidRDefault="003C0AA1" w:rsidP="001C3FCB"/>
    <w:p w14:paraId="4DBCCC97" w14:textId="0B0989ED" w:rsidR="003C0AA1" w:rsidRDefault="002711AB" w:rsidP="001C3FCB">
      <w:r>
        <w:rPr>
          <w:noProof/>
        </w:rPr>
        <w:drawing>
          <wp:anchor distT="0" distB="0" distL="114300" distR="114300" simplePos="0" relativeHeight="251666432" behindDoc="0" locked="0" layoutInCell="1" allowOverlap="1" wp14:anchorId="0FA0324B" wp14:editId="1191ACA2">
            <wp:simplePos x="0" y="0"/>
            <wp:positionH relativeFrom="column">
              <wp:posOffset>3095625</wp:posOffset>
            </wp:positionH>
            <wp:positionV relativeFrom="paragraph">
              <wp:posOffset>578485</wp:posOffset>
            </wp:positionV>
            <wp:extent cx="2218690" cy="2145665"/>
            <wp:effectExtent l="0" t="0" r="0" b="6985"/>
            <wp:wrapSquare wrapText="bothSides"/>
            <wp:docPr id="4" name="Picture 3" descr="Some Frequently Asked Questions About Veterans Day Observance - Oakdale  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me Frequently Asked Questions About Veterans Day Observance - Oakdale  Leade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18690" cy="21456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1938BFCB" wp14:editId="07FD0ABD">
            <wp:simplePos x="0" y="0"/>
            <wp:positionH relativeFrom="column">
              <wp:posOffset>800100</wp:posOffset>
            </wp:positionH>
            <wp:positionV relativeFrom="paragraph">
              <wp:posOffset>578485</wp:posOffset>
            </wp:positionV>
            <wp:extent cx="2295525" cy="2295525"/>
            <wp:effectExtent l="0" t="0" r="9525" b="9525"/>
            <wp:wrapSquare wrapText="bothSides"/>
            <wp:docPr id="2" name="Picture 1" descr="Just realized time change this year happens the night of Halloween! That  means at 2 am November 1st clocks fall back one hour and you get an extra  hour of sleep (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st realized time change this year happens the night of Halloween! That  means at 2 am November 1st clocks fall back one hour and you get an extra  hour of sleep (o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95525" cy="2295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0AA1" w:rsidRPr="002777D4">
        <w:rPr>
          <w:rFonts w:ascii="Helvetica" w:eastAsia="Times New Roman" w:hAnsi="Helvetica" w:cs="Helvetica"/>
          <w:noProof/>
          <w:color w:val="5A5A5A"/>
          <w:sz w:val="21"/>
          <w:szCs w:val="21"/>
          <w:lang w:val="en"/>
        </w:rPr>
        <w:drawing>
          <wp:anchor distT="0" distB="0" distL="114300" distR="114300" simplePos="0" relativeHeight="251668480" behindDoc="0" locked="0" layoutInCell="1" allowOverlap="1" wp14:anchorId="036B47A7" wp14:editId="6A172047">
            <wp:simplePos x="0" y="0"/>
            <wp:positionH relativeFrom="margin">
              <wp:posOffset>0</wp:posOffset>
            </wp:positionH>
            <wp:positionV relativeFrom="margin">
              <wp:posOffset>7686040</wp:posOffset>
            </wp:positionV>
            <wp:extent cx="5943600" cy="56070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560705"/>
                    </a:xfrm>
                    <a:prstGeom prst="rect">
                      <a:avLst/>
                    </a:prstGeom>
                    <a:noFill/>
                  </pic:spPr>
                </pic:pic>
              </a:graphicData>
            </a:graphic>
          </wp:anchor>
        </w:drawing>
      </w:r>
    </w:p>
    <w:sectPr w:rsidR="003C0AA1" w:rsidSect="00E553C5">
      <w:pgSz w:w="12240" w:h="15840"/>
      <w:pgMar w:top="1440" w:right="1440" w:bottom="1440" w:left="1440" w:header="720" w:footer="720" w:gutter="0"/>
      <w:pgBorders w:offsetFrom="page">
        <w:top w:val="pumpkin1" w:sz="31" w:space="24" w:color="FF8427" w:themeColor="accent4"/>
        <w:left w:val="pumpkin1" w:sz="31" w:space="24" w:color="FF8427" w:themeColor="accent4"/>
        <w:bottom w:val="pumpkin1" w:sz="31" w:space="24" w:color="FF8427" w:themeColor="accent4"/>
        <w:right w:val="pumpkin1" w:sz="31" w:space="24" w:color="FF8427" w:themeColor="accent4"/>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pyrus">
    <w:panose1 w:val="03070502060502030205"/>
    <w:charset w:val="00"/>
    <w:family w:val="script"/>
    <w:pitch w:val="variable"/>
    <w:sig w:usb0="00000003" w:usb1="00000000" w:usb2="00000000" w:usb3="00000000" w:csb0="00000001" w:csb1="00000000"/>
  </w:font>
  <w:font w:name="Lato">
    <w:charset w:val="00"/>
    <w:family w:val="swiss"/>
    <w:pitch w:val="variable"/>
    <w:sig w:usb0="E10002FF" w:usb1="5000ECFF" w:usb2="00000021" w:usb3="00000000" w:csb0="0000019F" w:csb1="00000000"/>
  </w:font>
  <w:font w:name="Dreaming Outloud Pro">
    <w:charset w:val="00"/>
    <w:family w:val="script"/>
    <w:pitch w:val="variable"/>
    <w:sig w:usb0="800000EF" w:usb1="0000000A" w:usb2="00000008" w:usb3="00000000" w:csb0="00000001" w:csb1="00000000"/>
  </w:font>
  <w:font w:name="Goudy Old Style">
    <w:panose1 w:val="02020502050305020303"/>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F0500"/>
    <w:multiLevelType w:val="hybridMultilevel"/>
    <w:tmpl w:val="D7E034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11138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FCB"/>
    <w:rsid w:val="001C3FCB"/>
    <w:rsid w:val="002711AB"/>
    <w:rsid w:val="00296D06"/>
    <w:rsid w:val="003B4112"/>
    <w:rsid w:val="003C0AA1"/>
    <w:rsid w:val="003E008D"/>
    <w:rsid w:val="00487FA9"/>
    <w:rsid w:val="005216D3"/>
    <w:rsid w:val="00561B90"/>
    <w:rsid w:val="0069073E"/>
    <w:rsid w:val="00842140"/>
    <w:rsid w:val="008532FE"/>
    <w:rsid w:val="00AE012D"/>
    <w:rsid w:val="00BB2AD2"/>
    <w:rsid w:val="00DC7589"/>
    <w:rsid w:val="00E553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7182B"/>
  <w15:chartTrackingRefBased/>
  <w15:docId w15:val="{B002BB8C-BFAE-4A52-B63F-F27E2DDC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3FCB"/>
    <w:pPr>
      <w:keepNext/>
      <w:keepLines/>
      <w:spacing w:before="360" w:after="80"/>
      <w:outlineLvl w:val="0"/>
    </w:pPr>
    <w:rPr>
      <w:rFonts w:asciiTheme="majorHAnsi" w:eastAsiaTheme="majorEastAsia" w:hAnsiTheme="majorHAnsi" w:cstheme="majorBidi"/>
      <w:color w:val="B43412" w:themeColor="accent1" w:themeShade="BF"/>
      <w:sz w:val="40"/>
      <w:szCs w:val="40"/>
    </w:rPr>
  </w:style>
  <w:style w:type="paragraph" w:styleId="Heading2">
    <w:name w:val="heading 2"/>
    <w:basedOn w:val="Normal"/>
    <w:next w:val="Normal"/>
    <w:link w:val="Heading2Char"/>
    <w:uiPriority w:val="9"/>
    <w:unhideWhenUsed/>
    <w:qFormat/>
    <w:rsid w:val="001C3FCB"/>
    <w:pPr>
      <w:keepNext/>
      <w:keepLines/>
      <w:spacing w:before="160" w:after="80"/>
      <w:outlineLvl w:val="1"/>
    </w:pPr>
    <w:rPr>
      <w:rFonts w:asciiTheme="majorHAnsi" w:eastAsiaTheme="majorEastAsia" w:hAnsiTheme="majorHAnsi" w:cstheme="majorBidi"/>
      <w:color w:val="B43412" w:themeColor="accent1" w:themeShade="BF"/>
      <w:sz w:val="32"/>
      <w:szCs w:val="32"/>
    </w:rPr>
  </w:style>
  <w:style w:type="paragraph" w:styleId="Heading3">
    <w:name w:val="heading 3"/>
    <w:basedOn w:val="Normal"/>
    <w:next w:val="Normal"/>
    <w:link w:val="Heading3Char"/>
    <w:uiPriority w:val="9"/>
    <w:semiHidden/>
    <w:unhideWhenUsed/>
    <w:qFormat/>
    <w:rsid w:val="001C3FCB"/>
    <w:pPr>
      <w:keepNext/>
      <w:keepLines/>
      <w:spacing w:before="160" w:after="80"/>
      <w:outlineLvl w:val="2"/>
    </w:pPr>
    <w:rPr>
      <w:rFonts w:eastAsiaTheme="majorEastAsia" w:cstheme="majorBidi"/>
      <w:color w:val="B43412" w:themeColor="accent1" w:themeShade="BF"/>
      <w:sz w:val="28"/>
      <w:szCs w:val="28"/>
    </w:rPr>
  </w:style>
  <w:style w:type="paragraph" w:styleId="Heading4">
    <w:name w:val="heading 4"/>
    <w:basedOn w:val="Normal"/>
    <w:next w:val="Normal"/>
    <w:link w:val="Heading4Char"/>
    <w:uiPriority w:val="9"/>
    <w:semiHidden/>
    <w:unhideWhenUsed/>
    <w:qFormat/>
    <w:rsid w:val="001C3FCB"/>
    <w:pPr>
      <w:keepNext/>
      <w:keepLines/>
      <w:spacing w:before="80" w:after="40"/>
      <w:outlineLvl w:val="3"/>
    </w:pPr>
    <w:rPr>
      <w:rFonts w:eastAsiaTheme="majorEastAsia" w:cstheme="majorBidi"/>
      <w:i/>
      <w:iCs/>
      <w:color w:val="B43412" w:themeColor="accent1" w:themeShade="BF"/>
    </w:rPr>
  </w:style>
  <w:style w:type="paragraph" w:styleId="Heading5">
    <w:name w:val="heading 5"/>
    <w:basedOn w:val="Normal"/>
    <w:next w:val="Normal"/>
    <w:link w:val="Heading5Char"/>
    <w:uiPriority w:val="9"/>
    <w:semiHidden/>
    <w:unhideWhenUsed/>
    <w:qFormat/>
    <w:rsid w:val="001C3FCB"/>
    <w:pPr>
      <w:keepNext/>
      <w:keepLines/>
      <w:spacing w:before="80" w:after="40"/>
      <w:outlineLvl w:val="4"/>
    </w:pPr>
    <w:rPr>
      <w:rFonts w:eastAsiaTheme="majorEastAsia" w:cstheme="majorBidi"/>
      <w:color w:val="B43412" w:themeColor="accent1" w:themeShade="BF"/>
    </w:rPr>
  </w:style>
  <w:style w:type="paragraph" w:styleId="Heading6">
    <w:name w:val="heading 6"/>
    <w:basedOn w:val="Normal"/>
    <w:next w:val="Normal"/>
    <w:link w:val="Heading6Char"/>
    <w:uiPriority w:val="9"/>
    <w:semiHidden/>
    <w:unhideWhenUsed/>
    <w:qFormat/>
    <w:rsid w:val="001C3F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3F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3F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3F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FCB"/>
    <w:rPr>
      <w:rFonts w:asciiTheme="majorHAnsi" w:eastAsiaTheme="majorEastAsia" w:hAnsiTheme="majorHAnsi" w:cstheme="majorBidi"/>
      <w:color w:val="B43412" w:themeColor="accent1" w:themeShade="BF"/>
      <w:sz w:val="40"/>
      <w:szCs w:val="40"/>
    </w:rPr>
  </w:style>
  <w:style w:type="character" w:customStyle="1" w:styleId="Heading2Char">
    <w:name w:val="Heading 2 Char"/>
    <w:basedOn w:val="DefaultParagraphFont"/>
    <w:link w:val="Heading2"/>
    <w:uiPriority w:val="9"/>
    <w:rsid w:val="001C3FCB"/>
    <w:rPr>
      <w:rFonts w:asciiTheme="majorHAnsi" w:eastAsiaTheme="majorEastAsia" w:hAnsiTheme="majorHAnsi" w:cstheme="majorBidi"/>
      <w:color w:val="B43412" w:themeColor="accent1" w:themeShade="BF"/>
      <w:sz w:val="32"/>
      <w:szCs w:val="32"/>
    </w:rPr>
  </w:style>
  <w:style w:type="character" w:customStyle="1" w:styleId="Heading3Char">
    <w:name w:val="Heading 3 Char"/>
    <w:basedOn w:val="DefaultParagraphFont"/>
    <w:link w:val="Heading3"/>
    <w:uiPriority w:val="9"/>
    <w:semiHidden/>
    <w:rsid w:val="001C3FCB"/>
    <w:rPr>
      <w:rFonts w:eastAsiaTheme="majorEastAsia" w:cstheme="majorBidi"/>
      <w:color w:val="B43412" w:themeColor="accent1" w:themeShade="BF"/>
      <w:sz w:val="28"/>
      <w:szCs w:val="28"/>
    </w:rPr>
  </w:style>
  <w:style w:type="character" w:customStyle="1" w:styleId="Heading4Char">
    <w:name w:val="Heading 4 Char"/>
    <w:basedOn w:val="DefaultParagraphFont"/>
    <w:link w:val="Heading4"/>
    <w:uiPriority w:val="9"/>
    <w:semiHidden/>
    <w:rsid w:val="001C3FCB"/>
    <w:rPr>
      <w:rFonts w:eastAsiaTheme="majorEastAsia" w:cstheme="majorBidi"/>
      <w:i/>
      <w:iCs/>
      <w:color w:val="B43412" w:themeColor="accent1" w:themeShade="BF"/>
    </w:rPr>
  </w:style>
  <w:style w:type="character" w:customStyle="1" w:styleId="Heading5Char">
    <w:name w:val="Heading 5 Char"/>
    <w:basedOn w:val="DefaultParagraphFont"/>
    <w:link w:val="Heading5"/>
    <w:uiPriority w:val="9"/>
    <w:semiHidden/>
    <w:rsid w:val="001C3FCB"/>
    <w:rPr>
      <w:rFonts w:eastAsiaTheme="majorEastAsia" w:cstheme="majorBidi"/>
      <w:color w:val="B43412" w:themeColor="accent1" w:themeShade="BF"/>
    </w:rPr>
  </w:style>
  <w:style w:type="character" w:customStyle="1" w:styleId="Heading6Char">
    <w:name w:val="Heading 6 Char"/>
    <w:basedOn w:val="DefaultParagraphFont"/>
    <w:link w:val="Heading6"/>
    <w:uiPriority w:val="9"/>
    <w:semiHidden/>
    <w:rsid w:val="001C3F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3F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3F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3FCB"/>
    <w:rPr>
      <w:rFonts w:eastAsiaTheme="majorEastAsia" w:cstheme="majorBidi"/>
      <w:color w:val="272727" w:themeColor="text1" w:themeTint="D8"/>
    </w:rPr>
  </w:style>
  <w:style w:type="paragraph" w:styleId="Title">
    <w:name w:val="Title"/>
    <w:basedOn w:val="Normal"/>
    <w:next w:val="Normal"/>
    <w:link w:val="TitleChar"/>
    <w:uiPriority w:val="10"/>
    <w:qFormat/>
    <w:rsid w:val="001C3F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F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F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F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FCB"/>
    <w:pPr>
      <w:spacing w:before="160"/>
      <w:jc w:val="center"/>
    </w:pPr>
    <w:rPr>
      <w:i/>
      <w:iCs/>
      <w:color w:val="404040" w:themeColor="text1" w:themeTint="BF"/>
    </w:rPr>
  </w:style>
  <w:style w:type="character" w:customStyle="1" w:styleId="QuoteChar">
    <w:name w:val="Quote Char"/>
    <w:basedOn w:val="DefaultParagraphFont"/>
    <w:link w:val="Quote"/>
    <w:uiPriority w:val="29"/>
    <w:rsid w:val="001C3FCB"/>
    <w:rPr>
      <w:i/>
      <w:iCs/>
      <w:color w:val="404040" w:themeColor="text1" w:themeTint="BF"/>
    </w:rPr>
  </w:style>
  <w:style w:type="paragraph" w:styleId="ListParagraph">
    <w:name w:val="List Paragraph"/>
    <w:basedOn w:val="Normal"/>
    <w:uiPriority w:val="34"/>
    <w:qFormat/>
    <w:rsid w:val="001C3FCB"/>
    <w:pPr>
      <w:ind w:left="720"/>
      <w:contextualSpacing/>
    </w:pPr>
  </w:style>
  <w:style w:type="character" w:styleId="IntenseEmphasis">
    <w:name w:val="Intense Emphasis"/>
    <w:basedOn w:val="DefaultParagraphFont"/>
    <w:uiPriority w:val="21"/>
    <w:qFormat/>
    <w:rsid w:val="001C3FCB"/>
    <w:rPr>
      <w:i/>
      <w:iCs/>
      <w:color w:val="B43412" w:themeColor="accent1" w:themeShade="BF"/>
    </w:rPr>
  </w:style>
  <w:style w:type="paragraph" w:styleId="IntenseQuote">
    <w:name w:val="Intense Quote"/>
    <w:basedOn w:val="Normal"/>
    <w:next w:val="Normal"/>
    <w:link w:val="IntenseQuoteChar"/>
    <w:uiPriority w:val="30"/>
    <w:qFormat/>
    <w:rsid w:val="001C3FCB"/>
    <w:pPr>
      <w:pBdr>
        <w:top w:val="single" w:sz="4" w:space="10" w:color="B43412" w:themeColor="accent1" w:themeShade="BF"/>
        <w:bottom w:val="single" w:sz="4" w:space="10" w:color="B43412" w:themeColor="accent1" w:themeShade="BF"/>
      </w:pBdr>
      <w:spacing w:before="360" w:after="360"/>
      <w:ind w:left="864" w:right="864"/>
      <w:jc w:val="center"/>
    </w:pPr>
    <w:rPr>
      <w:i/>
      <w:iCs/>
      <w:color w:val="B43412" w:themeColor="accent1" w:themeShade="BF"/>
    </w:rPr>
  </w:style>
  <w:style w:type="character" w:customStyle="1" w:styleId="IntenseQuoteChar">
    <w:name w:val="Intense Quote Char"/>
    <w:basedOn w:val="DefaultParagraphFont"/>
    <w:link w:val="IntenseQuote"/>
    <w:uiPriority w:val="30"/>
    <w:rsid w:val="001C3FCB"/>
    <w:rPr>
      <w:i/>
      <w:iCs/>
      <w:color w:val="B43412" w:themeColor="accent1" w:themeShade="BF"/>
    </w:rPr>
  </w:style>
  <w:style w:type="character" w:styleId="IntenseReference">
    <w:name w:val="Intense Reference"/>
    <w:basedOn w:val="DefaultParagraphFont"/>
    <w:uiPriority w:val="32"/>
    <w:qFormat/>
    <w:rsid w:val="001C3FCB"/>
    <w:rPr>
      <w:b/>
      <w:bCs/>
      <w:smallCaps/>
      <w:color w:val="B43412" w:themeColor="accent1" w:themeShade="BF"/>
      <w:spacing w:val="5"/>
    </w:rPr>
  </w:style>
  <w:style w:type="character" w:styleId="Hyperlink">
    <w:name w:val="Hyperlink"/>
    <w:basedOn w:val="DefaultParagraphFont"/>
    <w:uiPriority w:val="99"/>
    <w:unhideWhenUsed/>
    <w:rsid w:val="001C3FCB"/>
    <w:rPr>
      <w:color w:val="CC99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7.jp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hyperlink" Target="http://www.membersffcu.org" TargetMode="External"/><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g"/><Relationship Id="rId5" Type="http://schemas.openxmlformats.org/officeDocument/2006/relationships/image" Target="media/image1.png"/><Relationship Id="rId15" Type="http://schemas.openxmlformats.org/officeDocument/2006/relationships/image" Target="media/image9.png"/><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hyperlink" Target="http://www.trustage.com/member" TargetMode="External"/><Relationship Id="rId14" Type="http://schemas.openxmlformats.org/officeDocument/2006/relationships/image" Target="media/image8.gif"/></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Donny Feagan</dc:creator>
  <cp:keywords/>
  <dc:description/>
  <cp:lastModifiedBy>Donny Feagan</cp:lastModifiedBy>
  <cp:revision>4</cp:revision>
  <cp:lastPrinted>2026-09-29T17:17:00Z</cp:lastPrinted>
  <dcterms:created xsi:type="dcterms:W3CDTF">2026-09-29T15:33:00Z</dcterms:created>
  <dcterms:modified xsi:type="dcterms:W3CDTF">2026-09-29T21:11:00Z</dcterms:modified>
</cp:coreProperties>
</file>